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C709" w14:textId="77777777" w:rsidR="0056179A" w:rsidRDefault="003254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5CE338" wp14:editId="6485CEE2">
                <wp:simplePos x="0" y="0"/>
                <wp:positionH relativeFrom="margin">
                  <wp:posOffset>2804160</wp:posOffset>
                </wp:positionH>
                <wp:positionV relativeFrom="paragraph">
                  <wp:posOffset>152400</wp:posOffset>
                </wp:positionV>
                <wp:extent cx="3116580" cy="82296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61743" w14:textId="77777777" w:rsidR="003254DA" w:rsidRPr="00610A83" w:rsidRDefault="003254DA" w:rsidP="003254DA">
                            <w:pPr>
                              <w:tabs>
                                <w:tab w:val="left" w:pos="7080"/>
                              </w:tabs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Chamberlain University Institutional Review Board</w:t>
                            </w:r>
                          </w:p>
                          <w:p w14:paraId="0EB7337E" w14:textId="39813374" w:rsidR="003254DA" w:rsidRDefault="00DF4F1B" w:rsidP="003254DA">
                            <w:pPr>
                              <w:tabs>
                                <w:tab w:val="left" w:pos="7080"/>
                              </w:tabs>
                              <w:spacing w:line="240" w:lineRule="auto"/>
                              <w:contextualSpacing/>
                              <w:jc w:val="right"/>
                              <w:rPr>
                                <w:rStyle w:val="Hyperlin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500 W. Monroe Suite </w:t>
                            </w:r>
                            <w:r w:rsidR="00382B5C">
                              <w:rPr>
                                <w:b/>
                                <w:sz w:val="18"/>
                                <w:szCs w:val="18"/>
                              </w:rPr>
                              <w:t>1300</w:t>
                            </w:r>
                            <w:r w:rsidR="002B206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Chicago, IL   60661</w:t>
                            </w:r>
                            <w:r w:rsidR="003254DA" w:rsidRPr="00610A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7" w:history="1">
                              <w:r w:rsidR="003254DA" w:rsidRPr="00610A83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irb@chamberlain.edu</w:t>
                              </w:r>
                            </w:hyperlink>
                          </w:p>
                          <w:p w14:paraId="39D6F5DA" w14:textId="77777777" w:rsidR="00C767CC" w:rsidRPr="00C767CC" w:rsidRDefault="00C767CC" w:rsidP="00C767CC">
                            <w:pPr>
                              <w:tabs>
                                <w:tab w:val="left" w:pos="7080"/>
                              </w:tabs>
                              <w:spacing w:line="240" w:lineRule="auto"/>
                              <w:contextualSpacing/>
                              <w:jc w:val="right"/>
                              <w:rPr>
                                <w:rStyle w:val="Hyperlink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C767CC">
                              <w:rPr>
                                <w:rStyle w:val="Hyperlink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IORG0008174 / IRB00011037   FWA00021986</w:t>
                            </w:r>
                          </w:p>
                          <w:p w14:paraId="253F2D8F" w14:textId="6EC294E5" w:rsidR="003254DA" w:rsidRPr="003254DA" w:rsidRDefault="003254DA" w:rsidP="003254DA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CE3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8pt;margin-top:12pt;width:245.4pt;height:6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" stroked="f">
                <v:textbox>
                  <w:txbxContent>
                    <w:p w14:paraId="12061743" w14:textId="77777777" w:rsidR="003254DA" w:rsidRPr="00610A83" w:rsidRDefault="003254DA" w:rsidP="003254DA">
                      <w:pPr>
                        <w:tabs>
                          <w:tab w:val="left" w:pos="7080"/>
                        </w:tabs>
                        <w:spacing w:line="240" w:lineRule="auto"/>
                        <w:contextualSpacing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Chamberlain University Institutional Review Board</w:t>
                      </w:r>
                    </w:p>
                    <w:p w14:paraId="0EB7337E" w14:textId="39813374" w:rsidR="003254DA" w:rsidRDefault="00DF4F1B" w:rsidP="003254DA">
                      <w:pPr>
                        <w:tabs>
                          <w:tab w:val="left" w:pos="7080"/>
                        </w:tabs>
                        <w:spacing w:line="240" w:lineRule="auto"/>
                        <w:contextualSpacing/>
                        <w:jc w:val="right"/>
                        <w:rPr>
                          <w:rStyle w:val="Hyperlin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500 W. Monroe Suite </w:t>
                      </w:r>
                      <w:r w:rsidR="00382B5C">
                        <w:rPr>
                          <w:b/>
                          <w:sz w:val="18"/>
                          <w:szCs w:val="18"/>
                        </w:rPr>
                        <w:t>1300</w:t>
                      </w:r>
                      <w:r w:rsidR="002B206B">
                        <w:rPr>
                          <w:b/>
                          <w:sz w:val="18"/>
                          <w:szCs w:val="18"/>
                        </w:rPr>
                        <w:t xml:space="preserve">  Chicago, IL   60661</w:t>
                      </w:r>
                      <w:r w:rsidR="003254DA" w:rsidRPr="00610A83">
                        <w:rPr>
                          <w:b/>
                          <w:sz w:val="18"/>
                          <w:szCs w:val="18"/>
                        </w:rPr>
                        <w:t xml:space="preserve">Email: </w:t>
                      </w:r>
                      <w:hyperlink r:id="rId8" w:history="1">
                        <w:r w:rsidR="003254DA" w:rsidRPr="00610A83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irb@chamberlain.edu</w:t>
                        </w:r>
                      </w:hyperlink>
                    </w:p>
                    <w:p w14:paraId="39D6F5DA" w14:textId="77777777" w:rsidR="00C767CC" w:rsidRPr="00C767CC" w:rsidRDefault="00C767CC" w:rsidP="00C767CC">
                      <w:pPr>
                        <w:tabs>
                          <w:tab w:val="left" w:pos="7080"/>
                        </w:tabs>
                        <w:spacing w:line="240" w:lineRule="auto"/>
                        <w:contextualSpacing/>
                        <w:jc w:val="right"/>
                        <w:rPr>
                          <w:rStyle w:val="Hyperlink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</w:pPr>
                      <w:r w:rsidRPr="00C767CC">
                        <w:rPr>
                          <w:rStyle w:val="Hyperlink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  <w:t>IORG0008174 / IRB00011037   FWA00021986</w:t>
                      </w:r>
                    </w:p>
                    <w:p w14:paraId="253F2D8F" w14:textId="6EC294E5" w:rsidR="003254DA" w:rsidRPr="003254DA" w:rsidRDefault="003254DA" w:rsidP="003254DA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5E9189" wp14:editId="53022204">
            <wp:extent cx="2194523" cy="922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-logo-horiz-logo-362px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273" cy="93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1561A" w14:textId="77777777" w:rsidR="003254DA" w:rsidRPr="00610A83" w:rsidRDefault="003254DA" w:rsidP="003254DA">
      <w:pPr>
        <w:tabs>
          <w:tab w:val="left" w:pos="7080"/>
        </w:tabs>
        <w:rPr>
          <w:sz w:val="18"/>
          <w:szCs w:val="18"/>
        </w:rPr>
      </w:pPr>
    </w:p>
    <w:p w14:paraId="60E0CEE7" w14:textId="2CBB09BD" w:rsidR="003254DA" w:rsidRPr="00860DF6" w:rsidRDefault="001D183E" w:rsidP="00325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Unanticipated Problem / Adverse Event Report</w:t>
      </w:r>
    </w:p>
    <w:p w14:paraId="0A920E4F" w14:textId="00603BBA" w:rsidR="00664F0C" w:rsidRDefault="001D183E" w:rsidP="00664F0C">
      <w:pPr>
        <w:tabs>
          <w:tab w:val="left" w:pos="7080"/>
        </w:tabs>
        <w:jc w:val="center"/>
        <w:rPr>
          <w:rStyle w:val="Hyperlink"/>
          <w:b/>
          <w:color w:val="FF0000"/>
          <w:sz w:val="20"/>
          <w:szCs w:val="20"/>
          <w:u w:val="none"/>
        </w:rPr>
      </w:pPr>
      <w:r>
        <w:rPr>
          <w:b/>
          <w:color w:val="FF0000"/>
          <w:sz w:val="20"/>
          <w:szCs w:val="20"/>
        </w:rPr>
        <w:t>Reports</w:t>
      </w:r>
      <w:r w:rsidR="008300D8" w:rsidRPr="008300D8">
        <w:rPr>
          <w:b/>
          <w:color w:val="FF0000"/>
          <w:sz w:val="20"/>
          <w:szCs w:val="20"/>
        </w:rPr>
        <w:t xml:space="preserve"> must be completed, signed by the Principal Investigator, and submitted electronically to the IRB at </w:t>
      </w:r>
      <w:hyperlink r:id="rId10" w:history="1">
        <w:r w:rsidR="008300D8" w:rsidRPr="008300D8">
          <w:rPr>
            <w:rStyle w:val="Hyperlink"/>
            <w:b/>
            <w:sz w:val="20"/>
            <w:szCs w:val="20"/>
          </w:rPr>
          <w:t>irb@chamberlain.edu</w:t>
        </w:r>
      </w:hyperlink>
      <w:r>
        <w:rPr>
          <w:rStyle w:val="Hyperlink"/>
          <w:b/>
          <w:sz w:val="20"/>
          <w:szCs w:val="20"/>
        </w:rPr>
        <w:t xml:space="preserve"> </w:t>
      </w:r>
      <w:r>
        <w:rPr>
          <w:rStyle w:val="Hyperlink"/>
          <w:b/>
          <w:color w:val="FF0000"/>
          <w:sz w:val="20"/>
          <w:szCs w:val="20"/>
          <w:u w:val="none"/>
        </w:rPr>
        <w:t>as soon as possible following a problem or adverse event.</w:t>
      </w:r>
    </w:p>
    <w:p w14:paraId="06E00918" w14:textId="7237A40D" w:rsidR="00664F0C" w:rsidRDefault="00664F0C" w:rsidP="00664F0C">
      <w:pPr>
        <w:tabs>
          <w:tab w:val="left" w:pos="7080"/>
        </w:tabs>
        <w:jc w:val="center"/>
        <w:rPr>
          <w:rStyle w:val="Hyperlink"/>
          <w:b/>
          <w:color w:val="FF0000"/>
          <w:sz w:val="20"/>
          <w:szCs w:val="20"/>
          <w:u w:val="none"/>
        </w:rPr>
      </w:pPr>
    </w:p>
    <w:p w14:paraId="50BEA4C1" w14:textId="070AAFF8" w:rsidR="00EC5714" w:rsidRPr="00EE38BA" w:rsidRDefault="00BF242A" w:rsidP="00664F0C">
      <w:pPr>
        <w:tabs>
          <w:tab w:val="left" w:pos="7080"/>
        </w:tabs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 w:rsidRPr="00EE38BA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An </w:t>
      </w:r>
      <w:r w:rsidRPr="00EE38BA">
        <w:rPr>
          <w:rStyle w:val="Hyperlink"/>
          <w:rFonts w:cstheme="minorHAnsi"/>
          <w:b/>
          <w:i/>
          <w:color w:val="auto"/>
          <w:sz w:val="24"/>
          <w:szCs w:val="24"/>
          <w:u w:val="none"/>
        </w:rPr>
        <w:t>unanticipated p</w:t>
      </w:r>
      <w:r w:rsidR="00C767CC" w:rsidRPr="00EE38BA">
        <w:rPr>
          <w:rStyle w:val="Hyperlink"/>
          <w:rFonts w:cstheme="minorHAnsi"/>
          <w:b/>
          <w:i/>
          <w:color w:val="auto"/>
          <w:sz w:val="24"/>
          <w:szCs w:val="24"/>
          <w:u w:val="none"/>
        </w:rPr>
        <w:t>roblem</w:t>
      </w:r>
      <w:r w:rsidR="00EC5714" w:rsidRPr="00EE38BA">
        <w:rPr>
          <w:rStyle w:val="Hyperlink"/>
          <w:rFonts w:cstheme="minorHAnsi"/>
          <w:b/>
          <w:color w:val="auto"/>
          <w:sz w:val="24"/>
          <w:szCs w:val="24"/>
          <w:u w:val="none"/>
        </w:rPr>
        <w:t>, as described by the Office of Human Research Protections (2007)</w:t>
      </w:r>
      <w:r w:rsidR="00705C79" w:rsidRPr="00EE38BA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is an </w:t>
      </w:r>
      <w:r w:rsidR="00EC5714" w:rsidRPr="00EE38BA">
        <w:rPr>
          <w:rStyle w:val="Hyperlink"/>
          <w:rFonts w:cstheme="minorHAnsi"/>
          <w:b/>
          <w:color w:val="auto"/>
          <w:sz w:val="24"/>
          <w:szCs w:val="24"/>
          <w:u w:val="none"/>
        </w:rPr>
        <w:t>event, experience</w:t>
      </w:r>
      <w:r w:rsidR="00705C79" w:rsidRPr="00EE38BA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, or </w:t>
      </w:r>
      <w:r w:rsidR="00EC5714" w:rsidRPr="00EE38BA">
        <w:rPr>
          <w:rStyle w:val="Hyperlink"/>
          <w:rFonts w:cstheme="minorHAnsi"/>
          <w:b/>
          <w:color w:val="auto"/>
          <w:sz w:val="24"/>
          <w:szCs w:val="24"/>
          <w:u w:val="none"/>
        </w:rPr>
        <w:t>outcome that meet</w:t>
      </w:r>
      <w:r w:rsidR="00705C79" w:rsidRPr="00EE38BA">
        <w:rPr>
          <w:rStyle w:val="Hyperlink"/>
          <w:rFonts w:cstheme="minorHAnsi"/>
          <w:b/>
          <w:color w:val="auto"/>
          <w:sz w:val="24"/>
          <w:szCs w:val="24"/>
          <w:u w:val="none"/>
        </w:rPr>
        <w:t>s</w:t>
      </w:r>
      <w:r w:rsidR="00EC5714" w:rsidRPr="00EE38BA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the following:</w:t>
      </w:r>
    </w:p>
    <w:p w14:paraId="26BB80FD" w14:textId="77777777" w:rsidR="00EC5714" w:rsidRPr="00EE38BA" w:rsidRDefault="00EC5714" w:rsidP="00EC5714">
      <w:pPr>
        <w:pStyle w:val="ListParagraph"/>
        <w:numPr>
          <w:ilvl w:val="0"/>
          <w:numId w:val="6"/>
        </w:numPr>
        <w:tabs>
          <w:tab w:val="left" w:pos="7080"/>
        </w:tabs>
        <w:rPr>
          <w:rStyle w:val="Hyperlink"/>
          <w:rFonts w:asciiTheme="minorHAnsi" w:hAnsiTheme="minorHAnsi" w:cstheme="minorHAnsi"/>
          <w:b/>
          <w:color w:val="auto"/>
          <w:u w:val="none"/>
        </w:rPr>
      </w:pPr>
      <w:r w:rsidRPr="00EE38BA">
        <w:rPr>
          <w:rStyle w:val="Hyperlink"/>
          <w:rFonts w:asciiTheme="minorHAnsi" w:hAnsiTheme="minorHAnsi" w:cstheme="minorHAnsi"/>
          <w:b/>
          <w:color w:val="auto"/>
          <w:u w:val="none"/>
        </w:rPr>
        <w:t>Is unexpected in terms of nature, severity, or frequency based on the IRB-approved study protocol and the subject population being studied;</w:t>
      </w:r>
    </w:p>
    <w:p w14:paraId="60716EBB" w14:textId="77777777" w:rsidR="00EC5714" w:rsidRPr="00EE38BA" w:rsidRDefault="00EC5714" w:rsidP="00EC5714">
      <w:pPr>
        <w:pStyle w:val="ListParagraph"/>
        <w:numPr>
          <w:ilvl w:val="0"/>
          <w:numId w:val="6"/>
        </w:numPr>
        <w:tabs>
          <w:tab w:val="left" w:pos="7080"/>
        </w:tabs>
        <w:rPr>
          <w:rStyle w:val="Hyperlink"/>
          <w:rFonts w:asciiTheme="minorHAnsi" w:hAnsiTheme="minorHAnsi" w:cstheme="minorHAnsi"/>
          <w:b/>
          <w:color w:val="auto"/>
          <w:u w:val="none"/>
        </w:rPr>
      </w:pPr>
      <w:r w:rsidRPr="00EE38BA">
        <w:rPr>
          <w:rStyle w:val="Hyperlink"/>
          <w:rFonts w:asciiTheme="minorHAnsi" w:hAnsiTheme="minorHAnsi" w:cstheme="minorHAnsi"/>
          <w:b/>
          <w:color w:val="auto"/>
          <w:u w:val="none"/>
        </w:rPr>
        <w:t>Is related or possibly related to participation in the research study;</w:t>
      </w:r>
    </w:p>
    <w:p w14:paraId="5B9D6D00" w14:textId="400D822E" w:rsidR="00664F0C" w:rsidRPr="00EE38BA" w:rsidRDefault="00EC5714" w:rsidP="00EC5714">
      <w:pPr>
        <w:pStyle w:val="ListParagraph"/>
        <w:numPr>
          <w:ilvl w:val="0"/>
          <w:numId w:val="6"/>
        </w:numPr>
        <w:tabs>
          <w:tab w:val="left" w:pos="7080"/>
        </w:tabs>
        <w:rPr>
          <w:rStyle w:val="Hyperlink"/>
          <w:rFonts w:asciiTheme="minorHAnsi" w:hAnsiTheme="minorHAnsi" w:cstheme="minorHAnsi"/>
          <w:b/>
          <w:color w:val="auto"/>
          <w:u w:val="none"/>
        </w:rPr>
      </w:pPr>
      <w:r w:rsidRPr="00EE38BA">
        <w:rPr>
          <w:rStyle w:val="Hyperlink"/>
          <w:rFonts w:asciiTheme="minorHAnsi" w:hAnsiTheme="minorHAnsi" w:cstheme="minorHAnsi"/>
          <w:b/>
          <w:color w:val="auto"/>
          <w:u w:val="none"/>
        </w:rPr>
        <w:t>And suggest</w:t>
      </w:r>
      <w:r w:rsidR="00705C79" w:rsidRPr="00EE38BA">
        <w:rPr>
          <w:rStyle w:val="Hyperlink"/>
          <w:rFonts w:asciiTheme="minorHAnsi" w:hAnsiTheme="minorHAnsi" w:cstheme="minorHAnsi"/>
          <w:b/>
          <w:color w:val="auto"/>
          <w:u w:val="none"/>
        </w:rPr>
        <w:t>s</w:t>
      </w:r>
      <w:r w:rsidRPr="00EE38BA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 that subjects or others are at a greater risk of harm (including physical, psychological, economic, or social) than was previously known or recognized.</w:t>
      </w:r>
      <w:r w:rsidR="0035217A" w:rsidRPr="00EE38BA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 </w:t>
      </w:r>
    </w:p>
    <w:p w14:paraId="2B3726C3" w14:textId="77777777" w:rsidR="00EC5714" w:rsidRPr="00EE38BA" w:rsidRDefault="00EC5714" w:rsidP="00664F0C">
      <w:pPr>
        <w:tabs>
          <w:tab w:val="left" w:pos="7080"/>
        </w:tabs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</w:p>
    <w:p w14:paraId="064266B8" w14:textId="7275C5EE" w:rsidR="00EC5714" w:rsidRPr="00EE38BA" w:rsidRDefault="00EC5714" w:rsidP="00664F0C">
      <w:pPr>
        <w:tabs>
          <w:tab w:val="left" w:pos="7080"/>
        </w:tabs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 w:rsidRPr="00EE38BA">
        <w:rPr>
          <w:rStyle w:val="Hyperlink"/>
          <w:rFonts w:cstheme="minorHAnsi"/>
          <w:b/>
          <w:color w:val="auto"/>
          <w:sz w:val="24"/>
          <w:szCs w:val="24"/>
          <w:u w:val="none"/>
        </w:rPr>
        <w:t>Unanticipated problems often require notable changes to a study’s protocol and/or informed consent processes.</w:t>
      </w:r>
    </w:p>
    <w:p w14:paraId="0CF76118" w14:textId="1393CF2F" w:rsidR="00664F0C" w:rsidRPr="00EE38BA" w:rsidRDefault="00BF242A" w:rsidP="00664F0C">
      <w:pPr>
        <w:tabs>
          <w:tab w:val="left" w:pos="7080"/>
        </w:tabs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 w:rsidRPr="00EE38BA">
        <w:rPr>
          <w:rStyle w:val="Hyperlink"/>
          <w:rFonts w:cstheme="minorHAnsi"/>
          <w:b/>
          <w:color w:val="auto"/>
          <w:sz w:val="24"/>
          <w:szCs w:val="24"/>
          <w:u w:val="none"/>
        </w:rPr>
        <w:t>An a</w:t>
      </w:r>
      <w:r w:rsidR="00664F0C" w:rsidRPr="00EE38BA">
        <w:rPr>
          <w:rStyle w:val="Hyperlink"/>
          <w:rFonts w:cstheme="minorHAnsi"/>
          <w:b/>
          <w:i/>
          <w:color w:val="auto"/>
          <w:sz w:val="24"/>
          <w:szCs w:val="24"/>
          <w:u w:val="none"/>
        </w:rPr>
        <w:t>dverse event</w:t>
      </w:r>
      <w:r w:rsidR="00664F0C" w:rsidRPr="00EE38BA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is defined </w:t>
      </w:r>
      <w:r w:rsidR="00705C79" w:rsidRPr="00EE38BA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as </w:t>
      </w:r>
      <w:r w:rsidR="00664F0C" w:rsidRPr="00EE38BA">
        <w:rPr>
          <w:rStyle w:val="Hyperlink"/>
          <w:rFonts w:cstheme="minorHAnsi"/>
          <w:b/>
          <w:color w:val="auto"/>
          <w:sz w:val="24"/>
          <w:szCs w:val="24"/>
          <w:u w:val="none"/>
        </w:rPr>
        <w:t>a</w:t>
      </w:r>
      <w:r w:rsidR="0035217A" w:rsidRPr="00EE38BA">
        <w:rPr>
          <w:rStyle w:val="Hyperlink"/>
          <w:rFonts w:cstheme="minorHAnsi"/>
          <w:b/>
          <w:color w:val="auto"/>
          <w:sz w:val="24"/>
          <w:szCs w:val="24"/>
          <w:u w:val="none"/>
        </w:rPr>
        <w:t>n unfavorable medical occurrence (psychological or physical harm)</w:t>
      </w:r>
      <w:r w:rsidR="00EC5714" w:rsidRPr="00EE38BA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, including a sign, symptom, or disease, </w:t>
      </w:r>
      <w:r w:rsidR="0035217A" w:rsidRPr="00EE38BA">
        <w:rPr>
          <w:rStyle w:val="Hyperlink"/>
          <w:rFonts w:cstheme="minorHAnsi"/>
          <w:b/>
          <w:color w:val="auto"/>
          <w:sz w:val="24"/>
          <w:szCs w:val="24"/>
          <w:u w:val="none"/>
        </w:rPr>
        <w:t>temporally associated with participation in the research</w:t>
      </w:r>
      <w:r w:rsidR="00EC5714" w:rsidRPr="00EE38BA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, </w:t>
      </w:r>
      <w:proofErr w:type="gramStart"/>
      <w:r w:rsidR="00EC5714" w:rsidRPr="00EE38BA">
        <w:rPr>
          <w:rStyle w:val="Hyperlink"/>
          <w:rFonts w:cstheme="minorHAnsi"/>
          <w:b/>
          <w:color w:val="auto"/>
          <w:sz w:val="24"/>
          <w:szCs w:val="24"/>
          <w:u w:val="none"/>
        </w:rPr>
        <w:t>whether or not</w:t>
      </w:r>
      <w:proofErr w:type="gramEnd"/>
      <w:r w:rsidR="00EC5714" w:rsidRPr="00EE38BA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it might be related to a subject’s participation in the research study</w:t>
      </w:r>
      <w:r w:rsidR="0035217A" w:rsidRPr="00EE38BA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.  </w:t>
      </w:r>
      <w:r w:rsidR="00EC5714" w:rsidRPr="00EE38BA">
        <w:rPr>
          <w:rStyle w:val="Hyperlink"/>
          <w:rFonts w:cstheme="minorHAnsi"/>
          <w:b/>
          <w:color w:val="auto"/>
          <w:sz w:val="24"/>
          <w:szCs w:val="24"/>
          <w:u w:val="none"/>
        </w:rPr>
        <w:t>If an adverse event meet</w:t>
      </w:r>
      <w:r w:rsidR="0076511E" w:rsidRPr="00EE38BA">
        <w:rPr>
          <w:rStyle w:val="Hyperlink"/>
          <w:rFonts w:cstheme="minorHAnsi"/>
          <w:b/>
          <w:color w:val="auto"/>
          <w:sz w:val="24"/>
          <w:szCs w:val="24"/>
          <w:u w:val="none"/>
        </w:rPr>
        <w:t>s</w:t>
      </w:r>
      <w:r w:rsidR="00EC5714" w:rsidRPr="00EE38BA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the three criteria that define an unanticipated problem, the adv</w:t>
      </w:r>
      <w:r w:rsidR="00F84855" w:rsidRPr="00EE38BA">
        <w:rPr>
          <w:rStyle w:val="Hyperlink"/>
          <w:rFonts w:cstheme="minorHAnsi"/>
          <w:b/>
          <w:color w:val="auto"/>
          <w:sz w:val="24"/>
          <w:szCs w:val="24"/>
          <w:u w:val="none"/>
        </w:rPr>
        <w:t>erse event is also considered an unanticipated problem.</w:t>
      </w:r>
    </w:p>
    <w:p w14:paraId="475B262F" w14:textId="23B5BCBF" w:rsidR="002B206B" w:rsidRDefault="002B206B">
      <w:pPr>
        <w:rPr>
          <w:rStyle w:val="Hyperlink"/>
          <w:b/>
          <w:color w:val="FF0000"/>
          <w:sz w:val="20"/>
          <w:szCs w:val="20"/>
          <w:u w:val="none"/>
        </w:rPr>
      </w:pPr>
      <w:r>
        <w:rPr>
          <w:rStyle w:val="Hyperlink"/>
          <w:b/>
          <w:color w:val="FF0000"/>
          <w:sz w:val="20"/>
          <w:szCs w:val="20"/>
          <w:u w:val="none"/>
        </w:rPr>
        <w:br w:type="page"/>
      </w:r>
    </w:p>
    <w:p w14:paraId="3F3B8700" w14:textId="7D4ADF6E" w:rsidR="009D3AFB" w:rsidRDefault="009D3AFB" w:rsidP="00664F0C">
      <w:pPr>
        <w:tabs>
          <w:tab w:val="left" w:pos="7080"/>
        </w:tabs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lastRenderedPageBreak/>
        <w:t>Principal Investigator:</w:t>
      </w:r>
    </w:p>
    <w:p w14:paraId="3C6A7BB8" w14:textId="4BA174EE" w:rsidR="009D3AFB" w:rsidRDefault="009D3AFB" w:rsidP="00664F0C">
      <w:pPr>
        <w:tabs>
          <w:tab w:val="left" w:pos="7080"/>
        </w:tabs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Title of Study:</w:t>
      </w:r>
    </w:p>
    <w:p w14:paraId="7AEB60DB" w14:textId="28D2EF85" w:rsidR="00664F0C" w:rsidRDefault="00664F0C" w:rsidP="00664F0C">
      <w:pPr>
        <w:tabs>
          <w:tab w:val="left" w:pos="7080"/>
        </w:tabs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Date:</w:t>
      </w:r>
    </w:p>
    <w:p w14:paraId="311B7A25" w14:textId="77777777" w:rsidR="00C767CC" w:rsidRDefault="00C767CC" w:rsidP="00664F0C">
      <w:pPr>
        <w:tabs>
          <w:tab w:val="left" w:pos="7080"/>
        </w:tabs>
        <w:rPr>
          <w:rStyle w:val="Hyperlink"/>
          <w:b/>
          <w:color w:val="auto"/>
          <w:sz w:val="24"/>
          <w:szCs w:val="24"/>
          <w:u w:val="none"/>
        </w:rPr>
      </w:pPr>
    </w:p>
    <w:p w14:paraId="7752643E" w14:textId="26487A3A" w:rsidR="00C767CC" w:rsidRDefault="00664F0C" w:rsidP="00C767CC">
      <w:pPr>
        <w:pStyle w:val="ListParagraph"/>
        <w:numPr>
          <w:ilvl w:val="0"/>
          <w:numId w:val="5"/>
        </w:numPr>
        <w:tabs>
          <w:tab w:val="left" w:pos="7080"/>
        </w:tabs>
        <w:rPr>
          <w:rStyle w:val="Hyperlink"/>
          <w:rFonts w:ascii="Calibri" w:hAnsi="Calibri" w:cs="Calibri"/>
          <w:b/>
          <w:color w:val="auto"/>
          <w:u w:val="none"/>
        </w:rPr>
      </w:pPr>
      <w:r w:rsidRPr="00C767CC">
        <w:rPr>
          <w:rStyle w:val="Hyperlink"/>
          <w:rFonts w:ascii="Calibri" w:hAnsi="Calibri" w:cs="Calibri"/>
          <w:b/>
          <w:color w:val="auto"/>
          <w:u w:val="none"/>
        </w:rPr>
        <w:t>Please describe</w:t>
      </w:r>
      <w:r w:rsidR="00F84855">
        <w:rPr>
          <w:rStyle w:val="Hyperlink"/>
          <w:rFonts w:ascii="Calibri" w:hAnsi="Calibri" w:cs="Calibri"/>
          <w:b/>
          <w:color w:val="auto"/>
          <w:u w:val="none"/>
        </w:rPr>
        <w:t>, in detail,</w:t>
      </w:r>
      <w:r w:rsidRPr="00C767CC">
        <w:rPr>
          <w:rStyle w:val="Hyperlink"/>
          <w:rFonts w:ascii="Calibri" w:hAnsi="Calibri" w:cs="Calibri"/>
          <w:b/>
          <w:color w:val="auto"/>
          <w:u w:val="none"/>
        </w:rPr>
        <w:t xml:space="preserve"> the </w:t>
      </w:r>
      <w:r w:rsidR="00C767CC">
        <w:rPr>
          <w:rStyle w:val="Hyperlink"/>
          <w:rFonts w:ascii="Calibri" w:hAnsi="Calibri" w:cs="Calibri"/>
          <w:b/>
          <w:color w:val="auto"/>
          <w:u w:val="none"/>
        </w:rPr>
        <w:t xml:space="preserve">problem or </w:t>
      </w:r>
      <w:r w:rsidR="009D3AFB">
        <w:rPr>
          <w:rStyle w:val="Hyperlink"/>
          <w:rFonts w:ascii="Calibri" w:hAnsi="Calibri" w:cs="Calibri"/>
          <w:b/>
          <w:color w:val="auto"/>
          <w:u w:val="none"/>
        </w:rPr>
        <w:t xml:space="preserve">adverse </w:t>
      </w:r>
      <w:r w:rsidRPr="00C767CC">
        <w:rPr>
          <w:rStyle w:val="Hyperlink"/>
          <w:rFonts w:ascii="Calibri" w:hAnsi="Calibri" w:cs="Calibri"/>
          <w:b/>
          <w:color w:val="auto"/>
          <w:u w:val="none"/>
        </w:rPr>
        <w:t>event</w:t>
      </w:r>
      <w:r w:rsidR="009D3AFB">
        <w:rPr>
          <w:rStyle w:val="Hyperlink"/>
          <w:rFonts w:ascii="Calibri" w:hAnsi="Calibri" w:cs="Calibri"/>
          <w:b/>
          <w:color w:val="auto"/>
          <w:u w:val="none"/>
        </w:rPr>
        <w:t>.  Include</w:t>
      </w:r>
      <w:r w:rsidRPr="00C767CC">
        <w:rPr>
          <w:rStyle w:val="Hyperlink"/>
          <w:rFonts w:ascii="Calibri" w:hAnsi="Calibri" w:cs="Calibri"/>
          <w:b/>
          <w:color w:val="auto"/>
          <w:u w:val="none"/>
        </w:rPr>
        <w:t xml:space="preserve"> </w:t>
      </w:r>
      <w:r w:rsidR="007C01E8">
        <w:rPr>
          <w:rStyle w:val="Hyperlink"/>
          <w:rFonts w:ascii="Calibri" w:hAnsi="Calibri" w:cs="Calibri"/>
          <w:b/>
          <w:color w:val="auto"/>
          <w:u w:val="none"/>
        </w:rPr>
        <w:t xml:space="preserve">non-identifying </w:t>
      </w:r>
      <w:r w:rsidR="00C767CC">
        <w:rPr>
          <w:rStyle w:val="Hyperlink"/>
          <w:rFonts w:ascii="Calibri" w:hAnsi="Calibri" w:cs="Calibri"/>
          <w:b/>
          <w:color w:val="auto"/>
          <w:u w:val="none"/>
        </w:rPr>
        <w:t xml:space="preserve">demographic information of the </w:t>
      </w:r>
      <w:r w:rsidRPr="00C767CC">
        <w:rPr>
          <w:rStyle w:val="Hyperlink"/>
          <w:rFonts w:ascii="Calibri" w:hAnsi="Calibri" w:cs="Calibri"/>
          <w:b/>
          <w:color w:val="auto"/>
          <w:u w:val="none"/>
        </w:rPr>
        <w:t>subject</w:t>
      </w:r>
      <w:r w:rsidR="00C767CC">
        <w:rPr>
          <w:rStyle w:val="Hyperlink"/>
          <w:rFonts w:ascii="Calibri" w:hAnsi="Calibri" w:cs="Calibri"/>
          <w:b/>
          <w:color w:val="auto"/>
          <w:u w:val="none"/>
        </w:rPr>
        <w:t>(s) involved</w:t>
      </w:r>
      <w:r w:rsidRPr="00C767CC">
        <w:rPr>
          <w:rStyle w:val="Hyperlink"/>
          <w:rFonts w:ascii="Calibri" w:hAnsi="Calibri" w:cs="Calibri"/>
          <w:b/>
          <w:color w:val="auto"/>
          <w:u w:val="none"/>
        </w:rPr>
        <w:t>.</w:t>
      </w:r>
    </w:p>
    <w:p w14:paraId="7AFFB9BB" w14:textId="77777777" w:rsidR="00C767CC" w:rsidRDefault="00C767CC" w:rsidP="00C767CC">
      <w:pPr>
        <w:tabs>
          <w:tab w:val="left" w:pos="7080"/>
        </w:tabs>
        <w:rPr>
          <w:rStyle w:val="Hyperlink"/>
          <w:rFonts w:ascii="Calibri" w:hAnsi="Calibri" w:cs="Calibri"/>
          <w:b/>
          <w:color w:val="auto"/>
          <w:sz w:val="24"/>
          <w:szCs w:val="24"/>
          <w:u w:val="none"/>
        </w:rPr>
      </w:pPr>
    </w:p>
    <w:p w14:paraId="1D539173" w14:textId="5E659B32" w:rsidR="00664F0C" w:rsidRPr="00C767CC" w:rsidRDefault="00664F0C" w:rsidP="00C767CC">
      <w:pPr>
        <w:tabs>
          <w:tab w:val="left" w:pos="7080"/>
        </w:tabs>
        <w:rPr>
          <w:rStyle w:val="Hyperlink"/>
          <w:rFonts w:ascii="Calibri" w:hAnsi="Calibri" w:cs="Calibri"/>
          <w:b/>
          <w:color w:val="auto"/>
          <w:sz w:val="24"/>
          <w:szCs w:val="24"/>
          <w:u w:val="none"/>
        </w:rPr>
      </w:pPr>
      <w:r w:rsidRPr="00C767CC">
        <w:rPr>
          <w:rStyle w:val="Hyperlink"/>
          <w:rFonts w:ascii="Calibri" w:hAnsi="Calibri" w:cs="Calibri"/>
          <w:b/>
          <w:color w:val="auto"/>
          <w:sz w:val="24"/>
          <w:szCs w:val="24"/>
          <w:u w:val="none"/>
        </w:rPr>
        <w:t xml:space="preserve">  </w:t>
      </w:r>
    </w:p>
    <w:p w14:paraId="5F7BD708" w14:textId="76116AD8" w:rsidR="002D4342" w:rsidRDefault="00664F0C" w:rsidP="00C767CC">
      <w:pPr>
        <w:pStyle w:val="ListParagraph"/>
        <w:numPr>
          <w:ilvl w:val="0"/>
          <w:numId w:val="5"/>
        </w:numPr>
        <w:tabs>
          <w:tab w:val="left" w:pos="7080"/>
        </w:tabs>
        <w:rPr>
          <w:rStyle w:val="Hyperlink"/>
          <w:rFonts w:ascii="Calibri" w:hAnsi="Calibri" w:cs="Calibri"/>
          <w:b/>
          <w:color w:val="auto"/>
          <w:u w:val="none"/>
        </w:rPr>
      </w:pPr>
      <w:r w:rsidRPr="00C767CC">
        <w:rPr>
          <w:rStyle w:val="Hyperlink"/>
          <w:rFonts w:ascii="Calibri" w:hAnsi="Calibri" w:cs="Calibri"/>
          <w:b/>
          <w:color w:val="auto"/>
          <w:u w:val="none"/>
        </w:rPr>
        <w:t xml:space="preserve">Is this an </w:t>
      </w:r>
      <w:r w:rsidRPr="00F84855">
        <w:rPr>
          <w:rStyle w:val="Hyperlink"/>
          <w:rFonts w:ascii="Calibri" w:hAnsi="Calibri" w:cs="Calibri"/>
          <w:b/>
          <w:color w:val="auto"/>
          <w:u w:val="none"/>
        </w:rPr>
        <w:t>unanticipated</w:t>
      </w:r>
      <w:r w:rsidRPr="00C767CC">
        <w:rPr>
          <w:rStyle w:val="Hyperlink"/>
          <w:rFonts w:ascii="Calibri" w:hAnsi="Calibri" w:cs="Calibri"/>
          <w:b/>
          <w:color w:val="auto"/>
          <w:u w:val="none"/>
        </w:rPr>
        <w:t xml:space="preserve"> problem</w:t>
      </w:r>
      <w:r w:rsidR="002D4342" w:rsidRPr="00C767CC">
        <w:rPr>
          <w:rStyle w:val="Hyperlink"/>
          <w:rFonts w:ascii="Calibri" w:hAnsi="Calibri" w:cs="Calibri"/>
          <w:b/>
          <w:color w:val="auto"/>
          <w:u w:val="none"/>
        </w:rPr>
        <w:t xml:space="preserve"> or adverse event?</w:t>
      </w:r>
      <w:r w:rsidR="009D3AFB">
        <w:rPr>
          <w:rStyle w:val="Hyperlink"/>
          <w:rFonts w:ascii="Calibri" w:hAnsi="Calibri" w:cs="Calibri"/>
          <w:b/>
          <w:color w:val="auto"/>
          <w:u w:val="none"/>
        </w:rPr>
        <w:t xml:space="preserve">  Please explain.</w:t>
      </w:r>
    </w:p>
    <w:p w14:paraId="04119C1F" w14:textId="1854002A" w:rsidR="00C767CC" w:rsidRDefault="00C767CC" w:rsidP="00C767CC">
      <w:pPr>
        <w:tabs>
          <w:tab w:val="left" w:pos="7080"/>
        </w:tabs>
        <w:rPr>
          <w:rStyle w:val="Hyperlink"/>
          <w:rFonts w:ascii="Calibri" w:hAnsi="Calibri" w:cs="Calibri"/>
          <w:b/>
          <w:color w:val="auto"/>
          <w:u w:val="none"/>
        </w:rPr>
      </w:pPr>
    </w:p>
    <w:p w14:paraId="6997052D" w14:textId="77777777" w:rsidR="00C767CC" w:rsidRPr="00C767CC" w:rsidRDefault="00C767CC" w:rsidP="00C767CC">
      <w:pPr>
        <w:tabs>
          <w:tab w:val="left" w:pos="7080"/>
        </w:tabs>
        <w:rPr>
          <w:rStyle w:val="Hyperlink"/>
          <w:rFonts w:ascii="Calibri" w:hAnsi="Calibri" w:cs="Calibri"/>
          <w:b/>
          <w:color w:val="auto"/>
          <w:sz w:val="24"/>
          <w:szCs w:val="24"/>
          <w:u w:val="none"/>
        </w:rPr>
      </w:pPr>
    </w:p>
    <w:p w14:paraId="162D40B9" w14:textId="4951AA02" w:rsidR="002D4342" w:rsidRDefault="002D4342" w:rsidP="00C767CC">
      <w:pPr>
        <w:pStyle w:val="ListParagraph"/>
        <w:numPr>
          <w:ilvl w:val="0"/>
          <w:numId w:val="5"/>
        </w:numPr>
        <w:tabs>
          <w:tab w:val="left" w:pos="7080"/>
        </w:tabs>
        <w:rPr>
          <w:rStyle w:val="Hyperlink"/>
          <w:rFonts w:ascii="Calibri" w:hAnsi="Calibri" w:cs="Calibri"/>
          <w:b/>
          <w:color w:val="auto"/>
          <w:u w:val="none"/>
        </w:rPr>
      </w:pPr>
      <w:r w:rsidRPr="00C767CC">
        <w:rPr>
          <w:rStyle w:val="Hyperlink"/>
          <w:rFonts w:ascii="Calibri" w:hAnsi="Calibri" w:cs="Calibri"/>
          <w:b/>
          <w:color w:val="auto"/>
          <w:u w:val="none"/>
        </w:rPr>
        <w:t xml:space="preserve">If </w:t>
      </w:r>
      <w:r w:rsidR="009D3AFB">
        <w:rPr>
          <w:rStyle w:val="Hyperlink"/>
          <w:rFonts w:ascii="Calibri" w:hAnsi="Calibri" w:cs="Calibri"/>
          <w:b/>
          <w:color w:val="auto"/>
          <w:u w:val="none"/>
        </w:rPr>
        <w:t xml:space="preserve">this is </w:t>
      </w:r>
      <w:r w:rsidRPr="00C767CC">
        <w:rPr>
          <w:rStyle w:val="Hyperlink"/>
          <w:rFonts w:ascii="Calibri" w:hAnsi="Calibri" w:cs="Calibri"/>
          <w:b/>
          <w:color w:val="auto"/>
          <w:u w:val="none"/>
        </w:rPr>
        <w:t xml:space="preserve">an adverse event, was </w:t>
      </w:r>
      <w:r w:rsidR="00C767CC">
        <w:rPr>
          <w:rStyle w:val="Hyperlink"/>
          <w:rFonts w:ascii="Calibri" w:hAnsi="Calibri" w:cs="Calibri"/>
          <w:b/>
          <w:color w:val="auto"/>
          <w:u w:val="none"/>
        </w:rPr>
        <w:t xml:space="preserve">the possibility of this event occurring </w:t>
      </w:r>
      <w:r w:rsidRPr="00C767CC">
        <w:rPr>
          <w:rStyle w:val="Hyperlink"/>
          <w:rFonts w:ascii="Calibri" w:hAnsi="Calibri" w:cs="Calibri"/>
          <w:b/>
          <w:color w:val="auto"/>
          <w:u w:val="none"/>
        </w:rPr>
        <w:t xml:space="preserve">stated </w:t>
      </w:r>
      <w:r w:rsidR="00C767CC">
        <w:rPr>
          <w:rStyle w:val="Hyperlink"/>
          <w:rFonts w:ascii="Calibri" w:hAnsi="Calibri" w:cs="Calibri"/>
          <w:b/>
          <w:color w:val="auto"/>
          <w:u w:val="none"/>
        </w:rPr>
        <w:t xml:space="preserve">as a potential </w:t>
      </w:r>
      <w:r w:rsidRPr="00C767CC">
        <w:rPr>
          <w:rStyle w:val="Hyperlink"/>
          <w:rFonts w:ascii="Calibri" w:hAnsi="Calibri" w:cs="Calibri"/>
          <w:b/>
          <w:color w:val="auto"/>
          <w:u w:val="none"/>
        </w:rPr>
        <w:t>risk in the informed consent</w:t>
      </w:r>
      <w:r w:rsidR="00C767CC">
        <w:rPr>
          <w:rStyle w:val="Hyperlink"/>
          <w:rFonts w:ascii="Calibri" w:hAnsi="Calibri" w:cs="Calibri"/>
          <w:b/>
          <w:color w:val="auto"/>
          <w:u w:val="none"/>
        </w:rPr>
        <w:t xml:space="preserve"> materials</w:t>
      </w:r>
      <w:r w:rsidRPr="00C767CC">
        <w:rPr>
          <w:rStyle w:val="Hyperlink"/>
          <w:rFonts w:ascii="Calibri" w:hAnsi="Calibri" w:cs="Calibri"/>
          <w:b/>
          <w:color w:val="auto"/>
          <w:u w:val="none"/>
        </w:rPr>
        <w:t>?</w:t>
      </w:r>
    </w:p>
    <w:p w14:paraId="49CE3F90" w14:textId="163BA415" w:rsidR="00C767CC" w:rsidRDefault="00C767CC" w:rsidP="00C767CC">
      <w:pPr>
        <w:tabs>
          <w:tab w:val="left" w:pos="7080"/>
        </w:tabs>
        <w:rPr>
          <w:rStyle w:val="Hyperlink"/>
          <w:rFonts w:ascii="Calibri" w:hAnsi="Calibri" w:cs="Calibri"/>
          <w:b/>
          <w:color w:val="auto"/>
          <w:sz w:val="24"/>
          <w:szCs w:val="24"/>
          <w:u w:val="none"/>
        </w:rPr>
      </w:pPr>
    </w:p>
    <w:p w14:paraId="09127F17" w14:textId="77777777" w:rsidR="00C767CC" w:rsidRPr="00C767CC" w:rsidRDefault="00C767CC" w:rsidP="00C767CC">
      <w:pPr>
        <w:tabs>
          <w:tab w:val="left" w:pos="7080"/>
        </w:tabs>
        <w:rPr>
          <w:rStyle w:val="Hyperlink"/>
          <w:rFonts w:ascii="Calibri" w:hAnsi="Calibri" w:cs="Calibri"/>
          <w:b/>
          <w:color w:val="auto"/>
          <w:sz w:val="24"/>
          <w:szCs w:val="24"/>
          <w:u w:val="none"/>
        </w:rPr>
      </w:pPr>
    </w:p>
    <w:p w14:paraId="6E6780DB" w14:textId="5F77A4A7" w:rsidR="00664F0C" w:rsidRPr="009D3AFB" w:rsidRDefault="002D4342" w:rsidP="008F43A9">
      <w:pPr>
        <w:pStyle w:val="ListParagraph"/>
        <w:numPr>
          <w:ilvl w:val="0"/>
          <w:numId w:val="5"/>
        </w:numPr>
        <w:tabs>
          <w:tab w:val="left" w:pos="7080"/>
        </w:tabs>
        <w:rPr>
          <w:rStyle w:val="Hyperlink"/>
          <w:b/>
          <w:color w:val="auto"/>
          <w:u w:val="none"/>
        </w:rPr>
      </w:pPr>
      <w:r w:rsidRPr="009D3AFB">
        <w:rPr>
          <w:rStyle w:val="Hyperlink"/>
          <w:rFonts w:ascii="Calibri" w:hAnsi="Calibri" w:cs="Calibri"/>
          <w:b/>
          <w:color w:val="auto"/>
          <w:u w:val="none"/>
        </w:rPr>
        <w:t xml:space="preserve">Please describe </w:t>
      </w:r>
      <w:r w:rsidR="00F84855">
        <w:rPr>
          <w:rStyle w:val="Hyperlink"/>
          <w:rFonts w:ascii="Calibri" w:hAnsi="Calibri" w:cs="Calibri"/>
          <w:b/>
          <w:color w:val="auto"/>
          <w:u w:val="none"/>
        </w:rPr>
        <w:t xml:space="preserve">any changes to the study protocol or other corrective </w:t>
      </w:r>
      <w:r w:rsidRPr="009D3AFB">
        <w:rPr>
          <w:rStyle w:val="Hyperlink"/>
          <w:rFonts w:ascii="Calibri" w:hAnsi="Calibri" w:cs="Calibri"/>
          <w:b/>
          <w:color w:val="auto"/>
          <w:u w:val="none"/>
        </w:rPr>
        <w:t>actions</w:t>
      </w:r>
      <w:r w:rsidR="00F84855">
        <w:rPr>
          <w:rStyle w:val="Hyperlink"/>
          <w:rFonts w:ascii="Calibri" w:hAnsi="Calibri" w:cs="Calibri"/>
          <w:b/>
          <w:color w:val="auto"/>
          <w:u w:val="none"/>
        </w:rPr>
        <w:t xml:space="preserve"> taken or proposed in response to the unanticipated problem or adverse event.</w:t>
      </w:r>
      <w:r w:rsidRPr="009D3AFB">
        <w:rPr>
          <w:rStyle w:val="Hyperlink"/>
          <w:rFonts w:ascii="Calibri" w:hAnsi="Calibri" w:cs="Calibri"/>
          <w:b/>
          <w:color w:val="auto"/>
          <w:u w:val="none"/>
        </w:rPr>
        <w:t xml:space="preserve"> </w:t>
      </w:r>
    </w:p>
    <w:p w14:paraId="36CF0FC2" w14:textId="45D8A107" w:rsidR="00664F0C" w:rsidRPr="00664F0C" w:rsidRDefault="00664F0C" w:rsidP="00664F0C">
      <w:pPr>
        <w:tabs>
          <w:tab w:val="left" w:pos="7080"/>
        </w:tabs>
        <w:rPr>
          <w:rStyle w:val="Hyperlink"/>
          <w:b/>
          <w:color w:val="auto"/>
          <w:sz w:val="20"/>
          <w:szCs w:val="20"/>
          <w:u w:val="none"/>
        </w:rPr>
      </w:pPr>
    </w:p>
    <w:p w14:paraId="083F8022" w14:textId="77777777" w:rsidR="00664F0C" w:rsidRDefault="00664F0C" w:rsidP="00664F0C">
      <w:pPr>
        <w:tabs>
          <w:tab w:val="left" w:pos="7080"/>
        </w:tabs>
        <w:rPr>
          <w:b/>
          <w:color w:val="FF0000"/>
          <w:sz w:val="20"/>
          <w:szCs w:val="20"/>
        </w:rPr>
      </w:pPr>
    </w:p>
    <w:sectPr w:rsidR="00664F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5BC2" w14:textId="77777777" w:rsidR="00227272" w:rsidRDefault="00227272" w:rsidP="00E0530F">
      <w:pPr>
        <w:spacing w:after="0" w:line="240" w:lineRule="auto"/>
      </w:pPr>
      <w:r>
        <w:separator/>
      </w:r>
    </w:p>
  </w:endnote>
  <w:endnote w:type="continuationSeparator" w:id="0">
    <w:p w14:paraId="033C1DE5" w14:textId="77777777" w:rsidR="00227272" w:rsidRDefault="00227272" w:rsidP="00E0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5CD3" w14:textId="77777777" w:rsidR="00EE38BA" w:rsidRDefault="00EE3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41C2" w14:textId="524C90F7" w:rsidR="00C767CC" w:rsidRDefault="00C767CC">
    <w:pPr>
      <w:pStyle w:val="Footer"/>
    </w:pPr>
    <w:r>
      <w:t xml:space="preserve">Revised </w:t>
    </w:r>
    <w:r w:rsidR="00EE38BA">
      <w:t>12.22.2021</w:t>
    </w:r>
  </w:p>
  <w:p w14:paraId="1B9BF9AB" w14:textId="77777777" w:rsidR="00E0530F" w:rsidRDefault="00E053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DE01" w14:textId="77777777" w:rsidR="00EE38BA" w:rsidRDefault="00EE3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23E00" w14:textId="77777777" w:rsidR="00227272" w:rsidRDefault="00227272" w:rsidP="00E0530F">
      <w:pPr>
        <w:spacing w:after="0" w:line="240" w:lineRule="auto"/>
      </w:pPr>
      <w:r>
        <w:separator/>
      </w:r>
    </w:p>
  </w:footnote>
  <w:footnote w:type="continuationSeparator" w:id="0">
    <w:p w14:paraId="2A6B32A8" w14:textId="77777777" w:rsidR="00227272" w:rsidRDefault="00227272" w:rsidP="00E0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65CA" w14:textId="77777777" w:rsidR="00EE38BA" w:rsidRDefault="00EE3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E735" w14:textId="77777777" w:rsidR="00EE38BA" w:rsidRDefault="00EE38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0A09" w14:textId="77777777" w:rsidR="00EE38BA" w:rsidRDefault="00EE3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68A"/>
    <w:multiLevelType w:val="hybridMultilevel"/>
    <w:tmpl w:val="4E0EDE10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04F5C0E"/>
    <w:multiLevelType w:val="hybridMultilevel"/>
    <w:tmpl w:val="9B3CE9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A94386"/>
    <w:multiLevelType w:val="hybridMultilevel"/>
    <w:tmpl w:val="7E7259F0"/>
    <w:lvl w:ilvl="0" w:tplc="D97E33CE">
      <w:start w:val="3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45FD4"/>
    <w:multiLevelType w:val="hybridMultilevel"/>
    <w:tmpl w:val="3D401318"/>
    <w:lvl w:ilvl="0" w:tplc="56BA8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30D53"/>
    <w:multiLevelType w:val="hybridMultilevel"/>
    <w:tmpl w:val="0BD091E2"/>
    <w:lvl w:ilvl="0" w:tplc="2FAA15D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EE4E3B"/>
    <w:multiLevelType w:val="hybridMultilevel"/>
    <w:tmpl w:val="FDE283E2"/>
    <w:lvl w:ilvl="0" w:tplc="046856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Helv" w:eastAsia="Times New Roman" w:hAnsi="Helv" w:cs="Helv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43779691">
    <w:abstractNumId w:val="5"/>
  </w:num>
  <w:num w:numId="2" w16cid:durableId="704908079">
    <w:abstractNumId w:val="3"/>
  </w:num>
  <w:num w:numId="3" w16cid:durableId="1893542905">
    <w:abstractNumId w:val="4"/>
  </w:num>
  <w:num w:numId="4" w16cid:durableId="2078939839">
    <w:abstractNumId w:val="2"/>
  </w:num>
  <w:num w:numId="5" w16cid:durableId="36971803">
    <w:abstractNumId w:val="1"/>
  </w:num>
  <w:num w:numId="6" w16cid:durableId="167529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DA"/>
    <w:rsid w:val="00176678"/>
    <w:rsid w:val="001D183E"/>
    <w:rsid w:val="0021510C"/>
    <w:rsid w:val="00227272"/>
    <w:rsid w:val="00234AC1"/>
    <w:rsid w:val="002B206B"/>
    <w:rsid w:val="002D4342"/>
    <w:rsid w:val="002F72A8"/>
    <w:rsid w:val="003254DA"/>
    <w:rsid w:val="0035217A"/>
    <w:rsid w:val="00354631"/>
    <w:rsid w:val="00382B5C"/>
    <w:rsid w:val="0049276F"/>
    <w:rsid w:val="0056179A"/>
    <w:rsid w:val="005B4A2C"/>
    <w:rsid w:val="00664F0C"/>
    <w:rsid w:val="00705C79"/>
    <w:rsid w:val="0076511E"/>
    <w:rsid w:val="007C01E8"/>
    <w:rsid w:val="008300D8"/>
    <w:rsid w:val="009D3AFB"/>
    <w:rsid w:val="009D5BAC"/>
    <w:rsid w:val="00BF242A"/>
    <w:rsid w:val="00C767CC"/>
    <w:rsid w:val="00DA6DD4"/>
    <w:rsid w:val="00DF4F1B"/>
    <w:rsid w:val="00E0530F"/>
    <w:rsid w:val="00EC5714"/>
    <w:rsid w:val="00EE38BA"/>
    <w:rsid w:val="00EF601E"/>
    <w:rsid w:val="00F02183"/>
    <w:rsid w:val="00F52FA1"/>
    <w:rsid w:val="00F8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A7531"/>
  <w15:chartTrackingRefBased/>
  <w15:docId w15:val="{8D072D2F-1D37-426B-94FA-E8885FC7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54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4A2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5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30F"/>
  </w:style>
  <w:style w:type="paragraph" w:styleId="Footer">
    <w:name w:val="footer"/>
    <w:basedOn w:val="Normal"/>
    <w:link w:val="FooterChar"/>
    <w:uiPriority w:val="99"/>
    <w:unhideWhenUsed/>
    <w:rsid w:val="00E05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chamberlain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b@chamberlain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rb@chamberlain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O'Lynn, Chad Ellis</dc:creator>
  <cp:keywords/>
  <dc:description/>
  <cp:lastModifiedBy>O'Lynn, Chad Ellis</cp:lastModifiedBy>
  <cp:revision>2</cp:revision>
  <dcterms:created xsi:type="dcterms:W3CDTF">2023-02-21T16:53:00Z</dcterms:created>
  <dcterms:modified xsi:type="dcterms:W3CDTF">2023-02-21T16:53:00Z</dcterms:modified>
</cp:coreProperties>
</file>